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8647"/>
      </w:tblGrid>
      <w:tr w:rsidR="00FB4E00" w14:paraId="2A934B44" w14:textId="77777777" w:rsidTr="00FB4E00">
        <w:trPr>
          <w:trHeight w:val="567"/>
        </w:trPr>
        <w:tc>
          <w:tcPr>
            <w:tcW w:w="1418" w:type="dxa"/>
            <w:shd w:val="clear" w:color="auto" w:fill="A6A6A6" w:themeFill="background1" w:themeFillShade="A6"/>
          </w:tcPr>
          <w:p w14:paraId="4563075A" w14:textId="48F3A7F1" w:rsidR="00FB4E00" w:rsidRPr="00FB4E00" w:rsidRDefault="00FB4E00" w:rsidP="00FA75F0">
            <w:pPr>
              <w:spacing w:before="93"/>
              <w:rPr>
                <w:rFonts w:asciiTheme="minorHAnsi" w:hAnsiTheme="minorHAnsi" w:cstheme="minorHAnsi"/>
                <w:b/>
                <w:color w:val="080808"/>
                <w:w w:val="105"/>
                <w:sz w:val="28"/>
                <w:szCs w:val="28"/>
              </w:rPr>
            </w:pPr>
            <w:r w:rsidRPr="00FB4E00">
              <w:rPr>
                <w:rFonts w:asciiTheme="minorHAnsi" w:hAnsiTheme="minorHAnsi" w:cstheme="minorHAnsi"/>
                <w:b/>
                <w:color w:val="080808"/>
                <w:w w:val="105"/>
                <w:sz w:val="28"/>
                <w:szCs w:val="28"/>
              </w:rPr>
              <w:t>Activity</w:t>
            </w:r>
          </w:p>
        </w:tc>
        <w:tc>
          <w:tcPr>
            <w:tcW w:w="8647" w:type="dxa"/>
          </w:tcPr>
          <w:p w14:paraId="031DD57A" w14:textId="484BFD22" w:rsidR="00FB4E00" w:rsidRPr="00C000D4" w:rsidRDefault="00C000D4" w:rsidP="00FA75F0">
            <w:pPr>
              <w:spacing w:before="93"/>
              <w:rPr>
                <w:rFonts w:asciiTheme="minorHAnsi" w:hAnsiTheme="minorHAnsi" w:cstheme="minorHAnsi"/>
                <w:bCs/>
                <w:color w:val="080808"/>
                <w:w w:val="105"/>
                <w:sz w:val="28"/>
                <w:szCs w:val="28"/>
              </w:rPr>
            </w:pPr>
            <w:r w:rsidRPr="00C000D4">
              <w:rPr>
                <w:rFonts w:asciiTheme="minorHAnsi" w:hAnsiTheme="minorHAnsi" w:cstheme="minorHAnsi"/>
                <w:bCs/>
                <w:color w:val="080808"/>
                <w:w w:val="105"/>
                <w:sz w:val="28"/>
                <w:szCs w:val="28"/>
              </w:rPr>
              <w:t>Tractor Operation</w:t>
            </w:r>
          </w:p>
        </w:tc>
      </w:tr>
      <w:tr w:rsidR="00FB4E00" w14:paraId="57629495" w14:textId="77777777" w:rsidTr="00FB4E00">
        <w:trPr>
          <w:trHeight w:val="567"/>
        </w:trPr>
        <w:tc>
          <w:tcPr>
            <w:tcW w:w="1418" w:type="dxa"/>
            <w:shd w:val="clear" w:color="auto" w:fill="A6A6A6" w:themeFill="background1" w:themeFillShade="A6"/>
          </w:tcPr>
          <w:p w14:paraId="6FBB2E0B" w14:textId="3023FD3D" w:rsidR="00FB4E00" w:rsidRPr="00FB4E00" w:rsidRDefault="00FB4E00" w:rsidP="00FA75F0">
            <w:pPr>
              <w:spacing w:before="93"/>
              <w:rPr>
                <w:rFonts w:asciiTheme="minorHAnsi" w:hAnsiTheme="minorHAnsi" w:cstheme="minorHAnsi"/>
                <w:b/>
                <w:color w:val="080808"/>
                <w:w w:val="105"/>
                <w:sz w:val="28"/>
                <w:szCs w:val="28"/>
              </w:rPr>
            </w:pPr>
            <w:r w:rsidRPr="00FB4E00">
              <w:rPr>
                <w:rFonts w:asciiTheme="minorHAnsi" w:hAnsiTheme="minorHAnsi" w:cstheme="minorHAnsi"/>
                <w:b/>
                <w:color w:val="080808"/>
                <w:w w:val="105"/>
                <w:sz w:val="28"/>
                <w:szCs w:val="28"/>
              </w:rPr>
              <w:t>Company</w:t>
            </w:r>
          </w:p>
        </w:tc>
        <w:tc>
          <w:tcPr>
            <w:tcW w:w="8647" w:type="dxa"/>
          </w:tcPr>
          <w:p w14:paraId="7AE251A1" w14:textId="64FC5BDA" w:rsidR="00FB4E00" w:rsidRPr="00C000D4" w:rsidRDefault="00C000D4" w:rsidP="00FA75F0">
            <w:pPr>
              <w:spacing w:before="93"/>
              <w:rPr>
                <w:rFonts w:asciiTheme="minorHAnsi" w:hAnsiTheme="minorHAnsi" w:cstheme="minorHAnsi"/>
                <w:bCs/>
                <w:color w:val="080808"/>
                <w:w w:val="105"/>
                <w:sz w:val="28"/>
                <w:szCs w:val="28"/>
              </w:rPr>
            </w:pPr>
            <w:r w:rsidRPr="00C000D4">
              <w:rPr>
                <w:rFonts w:asciiTheme="minorHAnsi" w:hAnsiTheme="minorHAnsi" w:cstheme="minorHAnsi"/>
                <w:bCs/>
                <w:color w:val="080808"/>
                <w:w w:val="105"/>
                <w:sz w:val="28"/>
                <w:szCs w:val="28"/>
              </w:rPr>
              <w:t>J&amp;A Farming</w:t>
            </w:r>
          </w:p>
        </w:tc>
      </w:tr>
      <w:tr w:rsidR="00FB4E00" w14:paraId="3C6284C1" w14:textId="77777777" w:rsidTr="00FB4E00">
        <w:trPr>
          <w:trHeight w:val="567"/>
        </w:trPr>
        <w:tc>
          <w:tcPr>
            <w:tcW w:w="1418" w:type="dxa"/>
            <w:shd w:val="clear" w:color="auto" w:fill="A6A6A6" w:themeFill="background1" w:themeFillShade="A6"/>
          </w:tcPr>
          <w:p w14:paraId="7BEB0525" w14:textId="0B829F2C" w:rsidR="00FB4E00" w:rsidRPr="00FB4E00" w:rsidRDefault="00FB4E00" w:rsidP="00FA75F0">
            <w:pPr>
              <w:spacing w:before="93"/>
              <w:rPr>
                <w:rFonts w:asciiTheme="minorHAnsi" w:hAnsiTheme="minorHAnsi" w:cstheme="minorHAnsi"/>
                <w:b/>
                <w:color w:val="080808"/>
                <w:w w:val="105"/>
                <w:sz w:val="28"/>
                <w:szCs w:val="28"/>
              </w:rPr>
            </w:pPr>
            <w:r w:rsidRPr="00FB4E00">
              <w:rPr>
                <w:rFonts w:asciiTheme="minorHAnsi" w:hAnsiTheme="minorHAnsi" w:cstheme="minorHAnsi"/>
                <w:b/>
                <w:color w:val="080808"/>
                <w:w w:val="105"/>
                <w:sz w:val="28"/>
                <w:szCs w:val="28"/>
              </w:rPr>
              <w:t>Location</w:t>
            </w:r>
          </w:p>
        </w:tc>
        <w:tc>
          <w:tcPr>
            <w:tcW w:w="8647" w:type="dxa"/>
          </w:tcPr>
          <w:p w14:paraId="023167AA" w14:textId="07A86E64" w:rsidR="00FB4E00" w:rsidRPr="00C000D4" w:rsidRDefault="00C000D4" w:rsidP="00FA75F0">
            <w:pPr>
              <w:spacing w:before="93"/>
              <w:rPr>
                <w:rFonts w:asciiTheme="minorHAnsi" w:hAnsiTheme="minorHAnsi" w:cstheme="minorHAnsi"/>
                <w:bCs/>
                <w:color w:val="080808"/>
                <w:w w:val="105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color w:val="080808"/>
                <w:w w:val="105"/>
                <w:sz w:val="28"/>
                <w:szCs w:val="28"/>
              </w:rPr>
              <w:t>Irrigation Way, Widgelli, NSW</w:t>
            </w:r>
          </w:p>
        </w:tc>
      </w:tr>
    </w:tbl>
    <w:p w14:paraId="5FC322F5" w14:textId="77777777" w:rsidR="00FB4E00" w:rsidRDefault="00FB4E00" w:rsidP="00FA75F0">
      <w:pPr>
        <w:spacing w:before="93"/>
        <w:rPr>
          <w:rFonts w:asciiTheme="minorHAnsi" w:hAnsiTheme="minorHAnsi" w:cstheme="minorHAnsi"/>
          <w:b/>
          <w:color w:val="080808"/>
          <w:w w:val="105"/>
          <w:sz w:val="21"/>
        </w:rPr>
      </w:pPr>
    </w:p>
    <w:p w14:paraId="72EF4EC5" w14:textId="4F03CC58" w:rsidR="009C57E4" w:rsidRPr="008A4A38" w:rsidRDefault="00011E63" w:rsidP="00FA75F0">
      <w:pPr>
        <w:spacing w:before="93"/>
        <w:rPr>
          <w:rFonts w:asciiTheme="minorHAnsi" w:hAnsiTheme="minorHAnsi" w:cstheme="minorHAnsi"/>
          <w:b/>
          <w:sz w:val="21"/>
        </w:rPr>
      </w:pPr>
      <w:r w:rsidRPr="008A4A38">
        <w:rPr>
          <w:rFonts w:asciiTheme="minorHAnsi" w:hAnsiTheme="minorHAnsi" w:cstheme="minorHAnsi"/>
          <w:b/>
          <w:color w:val="080808"/>
          <w:w w:val="105"/>
          <w:sz w:val="21"/>
        </w:rPr>
        <w:t xml:space="preserve">DO NOT use this machine unless </w:t>
      </w:r>
      <w:r w:rsidRPr="008A4A38">
        <w:rPr>
          <w:rFonts w:asciiTheme="minorHAnsi" w:hAnsiTheme="minorHAnsi" w:cstheme="minorHAnsi"/>
          <w:b/>
          <w:color w:val="080808"/>
          <w:w w:val="105"/>
          <w:sz w:val="21"/>
        </w:rPr>
        <w:t>y</w:t>
      </w:r>
      <w:r w:rsidRPr="008A4A38">
        <w:rPr>
          <w:rFonts w:asciiTheme="minorHAnsi" w:hAnsiTheme="minorHAnsi" w:cstheme="minorHAnsi"/>
          <w:b/>
          <w:color w:val="080808"/>
          <w:w w:val="105"/>
          <w:sz w:val="21"/>
        </w:rPr>
        <w:t xml:space="preserve">ou have been trained in its </w:t>
      </w:r>
      <w:r w:rsidRPr="008A4A38">
        <w:rPr>
          <w:rFonts w:asciiTheme="minorHAnsi" w:hAnsiTheme="minorHAnsi" w:cstheme="minorHAnsi"/>
          <w:b/>
          <w:color w:val="1F1F1F"/>
          <w:w w:val="105"/>
          <w:sz w:val="21"/>
        </w:rPr>
        <w:t xml:space="preserve">safe </w:t>
      </w:r>
      <w:r w:rsidRPr="008A4A38">
        <w:rPr>
          <w:rFonts w:asciiTheme="minorHAnsi" w:hAnsiTheme="minorHAnsi" w:cstheme="minorHAnsi"/>
          <w:b/>
          <w:color w:val="080808"/>
          <w:w w:val="105"/>
          <w:sz w:val="21"/>
        </w:rPr>
        <w:t>o</w:t>
      </w:r>
      <w:r w:rsidRPr="008A4A38">
        <w:rPr>
          <w:rFonts w:asciiTheme="minorHAnsi" w:hAnsiTheme="minorHAnsi" w:cstheme="minorHAnsi"/>
          <w:b/>
          <w:color w:val="080808"/>
          <w:w w:val="105"/>
          <w:sz w:val="21"/>
        </w:rPr>
        <w:t>p</w:t>
      </w:r>
      <w:r w:rsidRPr="008A4A38">
        <w:rPr>
          <w:rFonts w:asciiTheme="minorHAnsi" w:hAnsiTheme="minorHAnsi" w:cstheme="minorHAnsi"/>
          <w:b/>
          <w:color w:val="080808"/>
          <w:w w:val="105"/>
          <w:sz w:val="21"/>
        </w:rPr>
        <w:t>eration</w:t>
      </w:r>
      <w:r w:rsidR="007F5744">
        <w:rPr>
          <w:rFonts w:asciiTheme="minorHAnsi" w:hAnsiTheme="minorHAnsi" w:cstheme="minorHAnsi"/>
          <w:b/>
          <w:color w:val="080808"/>
          <w:w w:val="105"/>
          <w:sz w:val="21"/>
        </w:rPr>
        <w:t xml:space="preserve"> and authorised</w:t>
      </w:r>
      <w:r w:rsidRPr="008A4A38">
        <w:rPr>
          <w:rFonts w:asciiTheme="minorHAnsi" w:hAnsiTheme="minorHAnsi" w:cstheme="minorHAnsi"/>
          <w:b/>
          <w:color w:val="080808"/>
          <w:w w:val="105"/>
          <w:sz w:val="21"/>
        </w:rPr>
        <w:t>.</w:t>
      </w:r>
    </w:p>
    <w:p w14:paraId="6567AB3A" w14:textId="5520B393" w:rsidR="009C57E4" w:rsidRPr="008A4A38" w:rsidRDefault="009C57E4">
      <w:pPr>
        <w:pStyle w:val="BodyText"/>
        <w:spacing w:before="1"/>
        <w:rPr>
          <w:rFonts w:asciiTheme="minorHAnsi" w:hAnsiTheme="minorHAnsi" w:cstheme="minorHAnsi"/>
          <w:sz w:val="15"/>
        </w:rPr>
      </w:pPr>
    </w:p>
    <w:tbl>
      <w:tblPr>
        <w:tblStyle w:val="TableGrid"/>
        <w:tblW w:w="10065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1444"/>
        <w:gridCol w:w="1445"/>
        <w:gridCol w:w="1445"/>
        <w:gridCol w:w="1444"/>
        <w:gridCol w:w="1445"/>
        <w:gridCol w:w="1445"/>
        <w:gridCol w:w="1397"/>
      </w:tblGrid>
      <w:tr w:rsidR="00442E57" w:rsidRPr="008A4A38" w14:paraId="1C41E3AE" w14:textId="77777777" w:rsidTr="00FA75F0">
        <w:trPr>
          <w:trHeight w:val="340"/>
        </w:trPr>
        <w:tc>
          <w:tcPr>
            <w:tcW w:w="10065" w:type="dxa"/>
            <w:gridSpan w:val="7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244398" w14:textId="5F41B820" w:rsidR="00442E57" w:rsidRDefault="00442E57">
            <w:pPr>
              <w:pStyle w:val="BodyText"/>
              <w:spacing w:before="1"/>
              <w:rPr>
                <w:noProof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Protective Equipment</w:t>
            </w:r>
          </w:p>
        </w:tc>
      </w:tr>
      <w:tr w:rsidR="00011E63" w:rsidRPr="008A4A38" w14:paraId="0974DCE3" w14:textId="77777777" w:rsidTr="00FA75F0">
        <w:trPr>
          <w:trHeight w:val="1701"/>
        </w:trPr>
        <w:tc>
          <w:tcPr>
            <w:tcW w:w="14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48129D" w14:textId="2DCBAF5B" w:rsidR="00011E63" w:rsidRPr="008A4A38" w:rsidRDefault="00C000D4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A13148A" wp14:editId="4907F435">
                  <wp:extent cx="828730" cy="1022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3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FEB12E" w14:textId="10E77BB1" w:rsidR="00011E63" w:rsidRPr="008A4A38" w:rsidRDefault="00C000D4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80ED33" wp14:editId="3C188456">
                  <wp:extent cx="813901" cy="1022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01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E008A0" w14:textId="221D07BA" w:rsidR="00011E63" w:rsidRPr="008A4A38" w:rsidRDefault="00C000D4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EBE25D7" wp14:editId="6FBE7694">
                  <wp:extent cx="884048" cy="1022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48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B7D6F0" w14:textId="799F7B67" w:rsidR="00011E63" w:rsidRPr="008A4A38" w:rsidRDefault="00C000D4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64E2343" wp14:editId="2EABC37E">
                  <wp:extent cx="869040" cy="1022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4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BD95D8" w14:textId="51ED42F6" w:rsidR="00011E63" w:rsidRPr="008A4A38" w:rsidRDefault="00C000D4" w:rsidP="00011E63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62EC883" wp14:editId="1BCF07B5">
                  <wp:extent cx="853898" cy="1022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98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2A6573" w14:textId="2449F156" w:rsidR="00011E63" w:rsidRPr="008A4A38" w:rsidRDefault="00C000D4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3BC304E" wp14:editId="259605CA">
                  <wp:extent cx="826045" cy="1022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45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82A87E" w14:textId="756F492D" w:rsidR="00011E63" w:rsidRPr="008A4A38" w:rsidRDefault="00C000D4">
            <w:pPr>
              <w:pStyle w:val="BodyText"/>
              <w:spacing w:before="1"/>
              <w:rPr>
                <w:rFonts w:asciiTheme="minorHAnsi" w:hAnsiTheme="minorHAnsi" w:cstheme="minorHAnsi"/>
                <w:sz w:val="15"/>
              </w:rPr>
            </w:pPr>
            <w:r>
              <w:rPr>
                <w:noProof/>
              </w:rPr>
              <w:drawing>
                <wp:inline distT="0" distB="0" distL="0" distR="0" wp14:anchorId="49573563" wp14:editId="31A8027D">
                  <wp:extent cx="751430" cy="1022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3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FACEF" w14:textId="218A3D72" w:rsidR="007F5744" w:rsidRDefault="007F5744"/>
    <w:tbl>
      <w:tblPr>
        <w:tblStyle w:val="TableGrid"/>
        <w:tblW w:w="10065" w:type="dxa"/>
        <w:tblInd w:w="57" w:type="dxa"/>
        <w:tblLook w:val="04A0" w:firstRow="1" w:lastRow="0" w:firstColumn="1" w:lastColumn="0" w:noHBand="0" w:noVBand="1"/>
      </w:tblPr>
      <w:tblGrid>
        <w:gridCol w:w="2866"/>
        <w:gridCol w:w="7199"/>
      </w:tblGrid>
      <w:tr w:rsidR="00442E57" w:rsidRPr="008A4A38" w14:paraId="7AD16F81" w14:textId="77777777" w:rsidTr="00FA75F0">
        <w:trPr>
          <w:trHeight w:val="340"/>
        </w:trPr>
        <w:tc>
          <w:tcPr>
            <w:tcW w:w="10065" w:type="dxa"/>
            <w:gridSpan w:val="2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249E15" w14:textId="03662E3D" w:rsidR="00442E57" w:rsidRPr="00442E57" w:rsidRDefault="00442E57" w:rsidP="00442E57">
            <w:pPr>
              <w:pStyle w:val="BodyText"/>
              <w:spacing w:before="1"/>
              <w:rPr>
                <w:noProof/>
                <w:sz w:val="28"/>
                <w:szCs w:val="28"/>
              </w:rPr>
            </w:pPr>
            <w:r w:rsidRPr="00442E5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Potential Hazards</w:t>
            </w:r>
            <w:r w:rsidRPr="00442E57">
              <w:rPr>
                <w:noProof/>
                <w:sz w:val="28"/>
                <w:szCs w:val="28"/>
              </w:rPr>
              <w:t xml:space="preserve"> </w:t>
            </w:r>
          </w:p>
        </w:tc>
      </w:tr>
      <w:tr w:rsidR="00442E57" w:rsidRPr="008A4A38" w14:paraId="361C8A2B" w14:textId="77777777" w:rsidTr="00FA75F0">
        <w:trPr>
          <w:trHeight w:val="1701"/>
        </w:trPr>
        <w:tc>
          <w:tcPr>
            <w:tcW w:w="286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6D42A6" w14:textId="057235FE" w:rsidR="00442E57" w:rsidRDefault="00442E57" w:rsidP="00442E57">
            <w:pPr>
              <w:pStyle w:val="BodyText"/>
              <w:spacing w:before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DFAF0" wp14:editId="26E07C5E">
                  <wp:extent cx="1657350" cy="148400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56" cy="150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13623A" w14:textId="77777777" w:rsidR="00C000D4" w:rsidRPr="00442E57" w:rsidRDefault="00C000D4" w:rsidP="00C000D4">
            <w:pPr>
              <w:pStyle w:val="BodyText"/>
              <w:numPr>
                <w:ilvl w:val="0"/>
                <w:numId w:val="3"/>
              </w:numPr>
              <w:spacing w:before="1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42E57">
              <w:rPr>
                <w:rFonts w:asciiTheme="minorHAnsi" w:hAnsiTheme="minorHAnsi" w:cstheme="minorHAnsi"/>
                <w:noProof/>
                <w:sz w:val="22"/>
                <w:szCs w:val="22"/>
              </w:rPr>
              <w:t>Traffic and moving vehicles and machinery</w:t>
            </w:r>
          </w:p>
          <w:p w14:paraId="5AAC1A7E" w14:textId="77777777" w:rsidR="00C000D4" w:rsidRPr="00442E57" w:rsidRDefault="00C000D4" w:rsidP="00C000D4">
            <w:pPr>
              <w:pStyle w:val="BodyText"/>
              <w:numPr>
                <w:ilvl w:val="0"/>
                <w:numId w:val="3"/>
              </w:numPr>
              <w:spacing w:before="1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42E57">
              <w:rPr>
                <w:rFonts w:asciiTheme="minorHAnsi" w:hAnsiTheme="minorHAnsi" w:cstheme="minorHAnsi"/>
                <w:noProof/>
                <w:sz w:val="22"/>
                <w:szCs w:val="22"/>
              </w:rPr>
              <w:t>Pedestrians</w:t>
            </w:r>
          </w:p>
          <w:p w14:paraId="1781424C" w14:textId="77777777" w:rsidR="00C000D4" w:rsidRPr="00442E57" w:rsidRDefault="00C000D4" w:rsidP="00C000D4">
            <w:pPr>
              <w:pStyle w:val="BodyText"/>
              <w:numPr>
                <w:ilvl w:val="0"/>
                <w:numId w:val="3"/>
              </w:numPr>
              <w:spacing w:before="1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42E57">
              <w:rPr>
                <w:rFonts w:asciiTheme="minorHAnsi" w:hAnsiTheme="minorHAnsi" w:cstheme="minorHAnsi"/>
                <w:noProof/>
                <w:sz w:val="22"/>
                <w:szCs w:val="22"/>
              </w:rPr>
              <w:t>Overhead power lines</w:t>
            </w:r>
          </w:p>
          <w:p w14:paraId="54D90E03" w14:textId="77777777" w:rsidR="00C000D4" w:rsidRPr="00442E57" w:rsidRDefault="00C000D4" w:rsidP="00C000D4">
            <w:pPr>
              <w:pStyle w:val="BodyText"/>
              <w:numPr>
                <w:ilvl w:val="0"/>
                <w:numId w:val="3"/>
              </w:numPr>
              <w:spacing w:before="1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42E57">
              <w:rPr>
                <w:rFonts w:asciiTheme="minorHAnsi" w:hAnsiTheme="minorHAnsi" w:cstheme="minorHAnsi"/>
                <w:noProof/>
                <w:sz w:val="22"/>
                <w:szCs w:val="22"/>
              </w:rPr>
              <w:t>Uneven and unstable ground</w:t>
            </w:r>
          </w:p>
          <w:p w14:paraId="25FB6FF8" w14:textId="77777777" w:rsidR="00C000D4" w:rsidRPr="00442E57" w:rsidRDefault="00C000D4" w:rsidP="00C000D4">
            <w:pPr>
              <w:pStyle w:val="BodyText"/>
              <w:numPr>
                <w:ilvl w:val="0"/>
                <w:numId w:val="3"/>
              </w:numPr>
              <w:spacing w:before="1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42E57">
              <w:rPr>
                <w:rFonts w:asciiTheme="minorHAnsi" w:hAnsiTheme="minorHAnsi" w:cstheme="minorHAnsi"/>
                <w:noProof/>
                <w:sz w:val="22"/>
                <w:szCs w:val="22"/>
              </w:rPr>
              <w:t>Flying debris</w:t>
            </w:r>
          </w:p>
          <w:p w14:paraId="3A033FA1" w14:textId="77777777" w:rsidR="00C000D4" w:rsidRPr="00442E57" w:rsidRDefault="00C000D4" w:rsidP="00C000D4">
            <w:pPr>
              <w:pStyle w:val="BodyText"/>
              <w:numPr>
                <w:ilvl w:val="0"/>
                <w:numId w:val="3"/>
              </w:numPr>
              <w:spacing w:before="1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42E57">
              <w:rPr>
                <w:rFonts w:asciiTheme="minorHAnsi" w:hAnsiTheme="minorHAnsi" w:cstheme="minorHAnsi"/>
                <w:noProof/>
                <w:sz w:val="22"/>
                <w:szCs w:val="22"/>
              </w:rPr>
              <w:t>Hydraulic fluid under pressure</w:t>
            </w:r>
          </w:p>
          <w:p w14:paraId="29ACE8B8" w14:textId="77777777" w:rsidR="00C000D4" w:rsidRPr="00EE34FA" w:rsidRDefault="00C000D4" w:rsidP="00C000D4">
            <w:pPr>
              <w:pStyle w:val="BodyText"/>
              <w:numPr>
                <w:ilvl w:val="0"/>
                <w:numId w:val="3"/>
              </w:numPr>
              <w:spacing w:before="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42E57">
              <w:rPr>
                <w:rFonts w:asciiTheme="minorHAnsi" w:hAnsiTheme="minorHAnsi" w:cstheme="minorHAnsi"/>
                <w:noProof/>
                <w:sz w:val="22"/>
                <w:szCs w:val="22"/>
              </w:rPr>
              <w:t>Hot surfaces</w:t>
            </w:r>
          </w:p>
          <w:p w14:paraId="02A2AEE7" w14:textId="69689D87" w:rsidR="00442E57" w:rsidRPr="00442E57" w:rsidRDefault="00C000D4" w:rsidP="00C000D4">
            <w:pPr>
              <w:pStyle w:val="BodyText"/>
              <w:numPr>
                <w:ilvl w:val="0"/>
                <w:numId w:val="3"/>
              </w:numPr>
              <w:spacing w:before="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42E57">
              <w:rPr>
                <w:rFonts w:asciiTheme="minorHAnsi" w:hAnsiTheme="minorHAnsi" w:cstheme="minorHAnsi"/>
                <w:noProof/>
                <w:sz w:val="22"/>
                <w:szCs w:val="22"/>
              </w:rPr>
              <w:t>Combustible liquids</w:t>
            </w:r>
          </w:p>
        </w:tc>
      </w:tr>
    </w:tbl>
    <w:p w14:paraId="60111455" w14:textId="77777777" w:rsidR="00442E57" w:rsidRDefault="00442E57"/>
    <w:tbl>
      <w:tblPr>
        <w:tblStyle w:val="TableGrid"/>
        <w:tblW w:w="10065" w:type="dxa"/>
        <w:tblInd w:w="57" w:type="dxa"/>
        <w:tblLook w:val="04A0" w:firstRow="1" w:lastRow="0" w:firstColumn="1" w:lastColumn="0" w:noHBand="0" w:noVBand="1"/>
      </w:tblPr>
      <w:tblGrid>
        <w:gridCol w:w="10065"/>
      </w:tblGrid>
      <w:tr w:rsidR="00442E57" w:rsidRPr="008A4A38" w14:paraId="6769C6D5" w14:textId="77777777" w:rsidTr="00FA75F0">
        <w:trPr>
          <w:trHeight w:val="340"/>
        </w:trPr>
        <w:tc>
          <w:tcPr>
            <w:tcW w:w="10065" w:type="dxa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048B89" w14:textId="42090959" w:rsidR="00442E57" w:rsidRPr="00442E57" w:rsidRDefault="00442E57" w:rsidP="00442E57">
            <w:pPr>
              <w:pStyle w:val="BodyText"/>
              <w:spacing w:before="1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 w:rsidRPr="00442E57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Pre-Operation</w:t>
            </w:r>
          </w:p>
        </w:tc>
      </w:tr>
      <w:tr w:rsidR="00442E57" w:rsidRPr="008A4A38" w14:paraId="1EC18AAD" w14:textId="77777777" w:rsidTr="00FA75F0">
        <w:trPr>
          <w:trHeight w:val="1701"/>
        </w:trPr>
        <w:tc>
          <w:tcPr>
            <w:tcW w:w="100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916075" w14:textId="77777777" w:rsidR="00C000D4" w:rsidRPr="00C000D4" w:rsidRDefault="00C000D4" w:rsidP="00C000D4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442E57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Only </w:t>
            </w:r>
            <w:r w:rsidRPr="00C000D4">
              <w:rPr>
                <w:rFonts w:asciiTheme="minorHAnsi" w:hAnsiTheme="minorHAnsi" w:cstheme="minorHAnsi"/>
                <w:noProof/>
                <w:sz w:val="24"/>
                <w:szCs w:val="24"/>
              </w:rPr>
              <w:t>trained and authorised persons are to operate tractors.</w:t>
            </w:r>
          </w:p>
          <w:p w14:paraId="562E3228" w14:textId="77777777" w:rsidR="00C000D4" w:rsidRPr="00C000D4" w:rsidRDefault="00C000D4" w:rsidP="00C000D4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C000D4">
              <w:rPr>
                <w:rFonts w:asciiTheme="minorHAnsi" w:hAnsiTheme="minorHAnsi" w:cstheme="minorHAnsi"/>
                <w:noProof/>
                <w:sz w:val="24"/>
                <w:szCs w:val="24"/>
              </w:rPr>
              <w:t>All operators must read the Manufacturers Operators Manual.</w:t>
            </w:r>
          </w:p>
          <w:p w14:paraId="45471793" w14:textId="77777777" w:rsidR="00C000D4" w:rsidRPr="00C000D4" w:rsidRDefault="00C000D4" w:rsidP="00C000D4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C000D4">
              <w:rPr>
                <w:rFonts w:asciiTheme="minorHAnsi" w:hAnsiTheme="minorHAnsi" w:cstheme="minorHAnsi"/>
                <w:noProof/>
                <w:sz w:val="24"/>
                <w:szCs w:val="24"/>
              </w:rPr>
              <w:t>If using attachments, read the Attachment Operators Manual and corresponding SWP.</w:t>
            </w:r>
          </w:p>
          <w:p w14:paraId="53604395" w14:textId="77777777" w:rsidR="00C000D4" w:rsidRPr="00C000D4" w:rsidRDefault="00C000D4" w:rsidP="00C000D4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C000D4">
              <w:rPr>
                <w:rFonts w:asciiTheme="minorHAnsi" w:hAnsiTheme="minorHAnsi" w:cstheme="minorHAnsi"/>
                <w:noProof/>
                <w:sz w:val="24"/>
                <w:szCs w:val="24"/>
              </w:rPr>
              <w:t>Do not operate tractor while under the influence of drugs or alcohol.</w:t>
            </w:r>
          </w:p>
          <w:p w14:paraId="2F0D9B86" w14:textId="77777777" w:rsidR="00C000D4" w:rsidRPr="00C000D4" w:rsidRDefault="00C000D4" w:rsidP="00C000D4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C000D4">
              <w:rPr>
                <w:rFonts w:asciiTheme="minorHAnsi" w:hAnsiTheme="minorHAnsi" w:cstheme="minorHAnsi"/>
                <w:noProof/>
                <w:sz w:val="24"/>
                <w:szCs w:val="24"/>
              </w:rPr>
              <w:t>Complete Pre-Start Check prior to each operation.</w:t>
            </w:r>
          </w:p>
          <w:p w14:paraId="381428D7" w14:textId="77777777" w:rsidR="00C000D4" w:rsidRPr="00C000D4" w:rsidRDefault="00C000D4" w:rsidP="00C000D4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C000D4">
              <w:rPr>
                <w:rFonts w:asciiTheme="minorHAnsi" w:hAnsiTheme="minorHAnsi" w:cstheme="minorHAnsi"/>
                <w:noProof/>
                <w:sz w:val="24"/>
                <w:szCs w:val="24"/>
              </w:rPr>
              <w:t>Report any faults or damage to Farm Manager prior to operation.</w:t>
            </w:r>
          </w:p>
          <w:p w14:paraId="786F8CAE" w14:textId="77777777" w:rsidR="00C000D4" w:rsidRPr="00C000D4" w:rsidRDefault="00C000D4" w:rsidP="00C000D4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C000D4">
              <w:rPr>
                <w:rFonts w:asciiTheme="minorHAnsi" w:hAnsiTheme="minorHAnsi" w:cstheme="minorHAnsi"/>
                <w:noProof/>
                <w:sz w:val="24"/>
                <w:szCs w:val="24"/>
              </w:rPr>
              <w:t>Identify overhead powerlines in areas of operation and ensure adequate clearance.</w:t>
            </w:r>
          </w:p>
          <w:p w14:paraId="75157C6F" w14:textId="6A74E179" w:rsidR="00BF20F0" w:rsidRDefault="00C000D4" w:rsidP="00C000D4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000D4">
              <w:rPr>
                <w:rFonts w:asciiTheme="minorHAnsi" w:hAnsiTheme="minorHAnsi" w:cstheme="minorHAnsi"/>
                <w:noProof/>
                <w:sz w:val="24"/>
                <w:szCs w:val="24"/>
              </w:rPr>
              <w:t>Identify and avoid uneven and unstable ground including ditches, holes and embankments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2A863557" w14:textId="77777777" w:rsidR="00136F93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63EEF0C" w14:textId="77777777" w:rsidR="00136F93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4363847" w14:textId="77777777" w:rsidR="00136F93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D36B8BF" w14:textId="77777777" w:rsidR="00136F93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3C7B042" w14:textId="3F19D615" w:rsidR="00136F93" w:rsidRPr="00442E57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</w:tbl>
    <w:p w14:paraId="35947DF8" w14:textId="77777777" w:rsidR="00FA75F0" w:rsidRDefault="00FA75F0"/>
    <w:tbl>
      <w:tblPr>
        <w:tblStyle w:val="TableGrid"/>
        <w:tblW w:w="10065" w:type="dxa"/>
        <w:tblInd w:w="57" w:type="dxa"/>
        <w:tblLook w:val="04A0" w:firstRow="1" w:lastRow="0" w:firstColumn="1" w:lastColumn="0" w:noHBand="0" w:noVBand="1"/>
      </w:tblPr>
      <w:tblGrid>
        <w:gridCol w:w="10065"/>
      </w:tblGrid>
      <w:tr w:rsidR="00FA75F0" w:rsidRPr="008A4A38" w14:paraId="310C07D0" w14:textId="77777777" w:rsidTr="00FA75F0">
        <w:trPr>
          <w:trHeight w:val="211"/>
        </w:trPr>
        <w:tc>
          <w:tcPr>
            <w:tcW w:w="10065" w:type="dxa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E0469" w14:textId="2E88AF04" w:rsidR="00FA75F0" w:rsidRPr="00442E57" w:rsidRDefault="00FA75F0" w:rsidP="00FA75F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lastRenderedPageBreak/>
              <w:t xml:space="preserve">Safe </w:t>
            </w:r>
            <w:r w:rsidRPr="00442E57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Operation</w:t>
            </w:r>
          </w:p>
        </w:tc>
      </w:tr>
      <w:tr w:rsidR="00FA75F0" w:rsidRPr="008A4A38" w14:paraId="7E881775" w14:textId="77777777" w:rsidTr="00FB4E00">
        <w:trPr>
          <w:trHeight w:val="1701"/>
        </w:trPr>
        <w:tc>
          <w:tcPr>
            <w:tcW w:w="1006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5A3FC8" w14:textId="77777777" w:rsidR="00965F1A" w:rsidRPr="00FA75F0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75F0">
              <w:rPr>
                <w:rFonts w:asciiTheme="minorHAnsi" w:hAnsiTheme="minorHAnsi" w:cstheme="minorHAnsi"/>
                <w:noProof/>
                <w:sz w:val="22"/>
                <w:szCs w:val="22"/>
              </w:rPr>
              <w:t>Maintain three points of contact when climbing in or out of the tractor.</w:t>
            </w:r>
          </w:p>
          <w:p w14:paraId="474DD318" w14:textId="77777777" w:rsidR="00965F1A" w:rsidRPr="00FA75F0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75F0">
              <w:rPr>
                <w:rFonts w:asciiTheme="minorHAnsi" w:hAnsiTheme="minorHAnsi" w:cstheme="minorHAnsi"/>
                <w:noProof/>
                <w:sz w:val="22"/>
                <w:szCs w:val="22"/>
              </w:rPr>
              <w:t>Always sit in the operators seat when starting the engine or operating controls.</w:t>
            </w:r>
          </w:p>
          <w:p w14:paraId="0FA807BA" w14:textId="77777777" w:rsidR="00965F1A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75F0">
              <w:rPr>
                <w:rFonts w:asciiTheme="minorHAnsi" w:hAnsiTheme="minorHAnsi" w:cstheme="minorHAnsi"/>
                <w:noProof/>
                <w:sz w:val="22"/>
                <w:szCs w:val="22"/>
              </w:rPr>
              <w:t>Passengers are not to be carried.</w:t>
            </w:r>
          </w:p>
          <w:p w14:paraId="3C3D3367" w14:textId="77777777" w:rsidR="00965F1A" w:rsidRPr="00FA75F0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Ensure there are no pedestrains around the tractor or the intended area of operation.</w:t>
            </w:r>
          </w:p>
          <w:p w14:paraId="12E9BF2D" w14:textId="77777777" w:rsidR="00965F1A" w:rsidRPr="00FA75F0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75F0">
              <w:rPr>
                <w:rFonts w:asciiTheme="minorHAnsi" w:hAnsiTheme="minorHAnsi" w:cstheme="minorHAnsi"/>
                <w:noProof/>
                <w:sz w:val="22"/>
                <w:szCs w:val="22"/>
              </w:rPr>
              <w:t>Before starting engine, ensure parking brake is engaged, the Power Take-Off (PTO) is disengaged and all levers are in neutral position.</w:t>
            </w:r>
          </w:p>
          <w:p w14:paraId="2C57E323" w14:textId="77777777" w:rsidR="00965F1A" w:rsidRPr="00FA75F0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75F0">
              <w:rPr>
                <w:rFonts w:asciiTheme="minorHAnsi" w:hAnsiTheme="minorHAnsi" w:cstheme="minorHAnsi"/>
                <w:noProof/>
                <w:sz w:val="22"/>
                <w:szCs w:val="22"/>
              </w:rPr>
              <w:t>Ensure you are wearing the seat belt before moving the tractor.</w:t>
            </w:r>
          </w:p>
          <w:p w14:paraId="42B17BA0" w14:textId="77777777" w:rsidR="00965F1A" w:rsidRPr="00FA75F0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75F0">
              <w:rPr>
                <w:rFonts w:asciiTheme="minorHAnsi" w:hAnsiTheme="minorHAnsi" w:cstheme="minorHAnsi"/>
                <w:noProof/>
                <w:sz w:val="22"/>
                <w:szCs w:val="22"/>
              </w:rPr>
              <w:t>Keep all parts of the body within the cabin at all times.</w:t>
            </w:r>
          </w:p>
          <w:p w14:paraId="2DE06EA9" w14:textId="77777777" w:rsidR="00965F1A" w:rsidRPr="00FA75F0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75F0">
              <w:rPr>
                <w:rFonts w:asciiTheme="minorHAnsi" w:hAnsiTheme="minorHAnsi" w:cstheme="minorHAnsi"/>
                <w:noProof/>
                <w:sz w:val="22"/>
                <w:szCs w:val="22"/>
              </w:rPr>
              <w:t>Observe the farm speed limit of 40 km/hr.</w:t>
            </w:r>
          </w:p>
          <w:p w14:paraId="16021274" w14:textId="77777777" w:rsidR="00965F1A" w:rsidRPr="00FA75F0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75F0">
              <w:rPr>
                <w:rFonts w:asciiTheme="minorHAnsi" w:hAnsiTheme="minorHAnsi" w:cstheme="minorHAnsi"/>
                <w:noProof/>
                <w:sz w:val="22"/>
                <w:szCs w:val="22"/>
              </w:rPr>
              <w:t>Slow down when turning or traversing uneven ground.</w:t>
            </w:r>
          </w:p>
          <w:p w14:paraId="25629896" w14:textId="77777777" w:rsidR="00136F93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A75F0">
              <w:rPr>
                <w:rFonts w:asciiTheme="minorHAnsi" w:hAnsiTheme="minorHAnsi" w:cstheme="minorHAnsi"/>
                <w:noProof/>
                <w:sz w:val="22"/>
                <w:szCs w:val="22"/>
              </w:rPr>
              <w:t>If the tractor tips over, do not attempt to jump clear, remain seated, brace yourself and lean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away from the point of impact.</w:t>
            </w:r>
          </w:p>
          <w:p w14:paraId="316B5AD3" w14:textId="200971E1" w:rsidR="00965F1A" w:rsidRPr="00DD3E26" w:rsidRDefault="00965F1A" w:rsidP="00965F1A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</w:tbl>
    <w:p w14:paraId="6B0EBA12" w14:textId="77777777" w:rsidR="004A795A" w:rsidRPr="008A4A38" w:rsidRDefault="004A795A" w:rsidP="00F173F4">
      <w:pPr>
        <w:rPr>
          <w:rFonts w:asciiTheme="minorHAnsi" w:hAnsiTheme="minorHAnsi" w:cstheme="minorHAnsi"/>
          <w:sz w:val="27"/>
        </w:rPr>
        <w:sectPr w:rsidR="004A795A" w:rsidRPr="008A4A38" w:rsidSect="009C57E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701" w:right="919" w:bottom="1134" w:left="902" w:header="680" w:footer="680" w:gutter="0"/>
          <w:cols w:space="720"/>
        </w:sectPr>
      </w:pPr>
    </w:p>
    <w:p w14:paraId="015EF35A" w14:textId="77777777" w:rsidR="004A795A" w:rsidRPr="008A4A38" w:rsidRDefault="004A795A" w:rsidP="00F173F4">
      <w:pPr>
        <w:spacing w:line="259" w:lineRule="auto"/>
        <w:rPr>
          <w:rFonts w:asciiTheme="minorHAnsi" w:hAnsiTheme="minorHAnsi" w:cstheme="minorHAnsi"/>
          <w:sz w:val="21"/>
        </w:rPr>
        <w:sectPr w:rsidR="004A795A" w:rsidRPr="008A4A38">
          <w:type w:val="continuous"/>
          <w:pgSz w:w="11900" w:h="16840"/>
          <w:pgMar w:top="560" w:right="920" w:bottom="0" w:left="900" w:header="720" w:footer="720" w:gutter="0"/>
          <w:cols w:num="6" w:space="720" w:equalWidth="0">
            <w:col w:w="1170" w:space="40"/>
            <w:col w:w="2899" w:space="39"/>
            <w:col w:w="1262" w:space="40"/>
            <w:col w:w="1531" w:space="39"/>
            <w:col w:w="1285" w:space="40"/>
            <w:col w:w="1735"/>
          </w:cols>
        </w:sectPr>
      </w:pPr>
    </w:p>
    <w:tbl>
      <w:tblPr>
        <w:tblStyle w:val="TableGrid"/>
        <w:tblW w:w="10065" w:type="dxa"/>
        <w:tblInd w:w="57" w:type="dxa"/>
        <w:tblLook w:val="04A0" w:firstRow="1" w:lastRow="0" w:firstColumn="1" w:lastColumn="0" w:noHBand="0" w:noVBand="1"/>
      </w:tblPr>
      <w:tblGrid>
        <w:gridCol w:w="10065"/>
      </w:tblGrid>
      <w:tr w:rsidR="00DD3E26" w:rsidRPr="00442E57" w14:paraId="4422BD1D" w14:textId="77777777" w:rsidTr="00FB4E00">
        <w:trPr>
          <w:cantSplit/>
          <w:trHeight w:val="340"/>
        </w:trPr>
        <w:tc>
          <w:tcPr>
            <w:tcW w:w="10065" w:type="dxa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7BA2D7" w14:textId="32D7D5E3" w:rsidR="00DD3E26" w:rsidRPr="00442E57" w:rsidRDefault="00DD3E26" w:rsidP="006A6C81">
            <w:pPr>
              <w:pStyle w:val="BodyText"/>
              <w:spacing w:before="1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 w:rsidRPr="00442E57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P</w: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ost</w:t>
            </w:r>
            <w:r w:rsidRPr="00442E57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-Operation</w:t>
            </w:r>
          </w:p>
        </w:tc>
      </w:tr>
      <w:tr w:rsidR="00DD3E26" w:rsidRPr="00442E57" w14:paraId="1E8B04B6" w14:textId="77777777" w:rsidTr="00FB4E00">
        <w:trPr>
          <w:cantSplit/>
          <w:trHeight w:val="1701"/>
        </w:trPr>
        <w:tc>
          <w:tcPr>
            <w:tcW w:w="1006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19BCE8" w14:textId="77777777" w:rsidR="00965F1A" w:rsidRPr="00E2749B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E2749B">
              <w:rPr>
                <w:rFonts w:asciiTheme="minorHAnsi" w:hAnsiTheme="minorHAnsi" w:cstheme="minorHAnsi"/>
                <w:noProof/>
                <w:sz w:val="22"/>
                <w:szCs w:val="22"/>
              </w:rPr>
              <w:t>Park on a firm and level surface wherever possible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. I</w:t>
            </w:r>
            <w:r w:rsidRPr="00E2749B">
              <w:rPr>
                <w:rFonts w:asciiTheme="minorHAnsi" w:hAnsiTheme="minorHAnsi" w:cstheme="minorHAnsi"/>
                <w:noProof/>
                <w:sz w:val="22"/>
                <w:szCs w:val="22"/>
              </w:rPr>
              <w:t>f parking on sloping ground, park across the slope.</w:t>
            </w:r>
          </w:p>
          <w:p w14:paraId="0271010D" w14:textId="77777777" w:rsidR="00965F1A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To park the tractor, bring it to a complete stop, disengage the PTO, lower all implements to the ground, place all controls in their neutral position, set the park brake and stop the engine.</w:t>
            </w:r>
          </w:p>
          <w:p w14:paraId="4442116F" w14:textId="77777777" w:rsidR="00965F1A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Remove the key from the ignition and climb out of the tractor, maintaining three points of contact at all times.</w:t>
            </w:r>
          </w:p>
          <w:p w14:paraId="35A3B4A1" w14:textId="77777777" w:rsidR="00965F1A" w:rsidRPr="00EF0586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Complete a quick post-operation inspection to detect any obvious signs of damage. Report any faults or damage to Farm Manager immediately.</w:t>
            </w:r>
          </w:p>
          <w:p w14:paraId="4907EF7D" w14:textId="64556525" w:rsidR="00E2749B" w:rsidRDefault="00965F1A" w:rsidP="00965F1A">
            <w:pPr>
              <w:pStyle w:val="BodyText"/>
              <w:numPr>
                <w:ilvl w:val="0"/>
                <w:numId w:val="9"/>
              </w:numPr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Lock the cab door. Return the key to the farm office at the end of each day.</w:t>
            </w:r>
          </w:p>
          <w:p w14:paraId="2A2D077C" w14:textId="77777777" w:rsidR="00136F93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F8B23A7" w14:textId="77777777" w:rsidR="00136F93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96A4FFB" w14:textId="5C323E32" w:rsidR="00136F93" w:rsidRPr="00442E57" w:rsidRDefault="00136F93" w:rsidP="00FB4E00">
            <w:pPr>
              <w:pStyle w:val="BodyText"/>
              <w:spacing w:before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</w:tbl>
    <w:p w14:paraId="72F50C26" w14:textId="77777777" w:rsidR="00BF20F0" w:rsidRDefault="00BF20F0" w:rsidP="00DD3E26">
      <w:pPr>
        <w:pStyle w:val="Heading1"/>
        <w:ind w:left="0"/>
        <w:rPr>
          <w:rFonts w:asciiTheme="minorHAnsi" w:hAnsiTheme="minorHAnsi" w:cstheme="minorHAnsi"/>
          <w:color w:val="080808"/>
          <w:w w:val="105"/>
        </w:rPr>
      </w:pPr>
    </w:p>
    <w:tbl>
      <w:tblPr>
        <w:tblStyle w:val="TableGrid"/>
        <w:tblW w:w="10065" w:type="dxa"/>
        <w:tblInd w:w="57" w:type="dxa"/>
        <w:tblLook w:val="04A0" w:firstRow="1" w:lastRow="0" w:firstColumn="1" w:lastColumn="0" w:noHBand="0" w:noVBand="1"/>
      </w:tblPr>
      <w:tblGrid>
        <w:gridCol w:w="3331"/>
        <w:gridCol w:w="3332"/>
        <w:gridCol w:w="1701"/>
        <w:gridCol w:w="1701"/>
      </w:tblGrid>
      <w:tr w:rsidR="00E2749B" w:rsidRPr="00442E57" w14:paraId="73C83FCF" w14:textId="77777777" w:rsidTr="006A6C81">
        <w:trPr>
          <w:trHeight w:val="340"/>
        </w:trPr>
        <w:tc>
          <w:tcPr>
            <w:tcW w:w="10065" w:type="dxa"/>
            <w:gridSpan w:val="4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08E864" w14:textId="43B0FA72" w:rsidR="00E2749B" w:rsidRPr="00442E57" w:rsidRDefault="00E2749B" w:rsidP="006A6C81">
            <w:pPr>
              <w:pStyle w:val="BodyText"/>
              <w:spacing w:before="1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Verification of Competence</w:t>
            </w:r>
          </w:p>
        </w:tc>
      </w:tr>
      <w:tr w:rsidR="00E2749B" w:rsidRPr="00442E57" w14:paraId="6EA92001" w14:textId="77777777" w:rsidTr="00ED053F">
        <w:trPr>
          <w:trHeight w:val="426"/>
        </w:trPr>
        <w:tc>
          <w:tcPr>
            <w:tcW w:w="10065" w:type="dxa"/>
            <w:gridSpan w:val="4"/>
            <w:tcMar>
              <w:top w:w="57" w:type="dxa"/>
              <w:left w:w="57" w:type="dxa"/>
              <w:bottom w:w="0" w:type="dxa"/>
              <w:right w:w="57" w:type="dxa"/>
            </w:tcMar>
          </w:tcPr>
          <w:p w14:paraId="1C186360" w14:textId="64048491" w:rsidR="00ED053F" w:rsidRPr="00442E57" w:rsidRDefault="00E2749B" w:rsidP="00ED053F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 verify that I have observed the </w:t>
            </w:r>
            <w:r w:rsidR="00ED053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trainees named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below</w:t>
            </w:r>
            <w:r w:rsidR="00ED053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operating the </w:t>
            </w:r>
            <w:r w:rsidR="00ED053F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tractor in accordance with this Safe Work Procedure. </w:t>
            </w:r>
            <w:r w:rsidR="00ED053F">
              <w:rPr>
                <w:rFonts w:asciiTheme="minorHAnsi" w:hAnsiTheme="minorHAnsi" w:cstheme="minorHAnsi"/>
                <w:noProof/>
                <w:sz w:val="22"/>
                <w:szCs w:val="22"/>
              </w:rPr>
              <w:t>Based on these observations I have made the following assessments of their competence:</w:t>
            </w:r>
          </w:p>
        </w:tc>
      </w:tr>
      <w:tr w:rsidR="00EF0586" w:rsidRPr="00442E57" w14:paraId="480C90AE" w14:textId="77777777" w:rsidTr="00EF0586">
        <w:trPr>
          <w:trHeight w:val="470"/>
        </w:trPr>
        <w:tc>
          <w:tcPr>
            <w:tcW w:w="3331" w:type="dxa"/>
            <w:tcMar>
              <w:top w:w="57" w:type="dxa"/>
              <w:left w:w="57" w:type="dxa"/>
              <w:bottom w:w="0" w:type="dxa"/>
              <w:right w:w="57" w:type="dxa"/>
            </w:tcMar>
          </w:tcPr>
          <w:p w14:paraId="5A3C1A4B" w14:textId="77777777" w:rsidR="00EF0586" w:rsidRPr="00ED053F" w:rsidRDefault="00EF0586" w:rsidP="00ED053F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ED053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Trainee</w:t>
            </w:r>
          </w:p>
        </w:tc>
        <w:tc>
          <w:tcPr>
            <w:tcW w:w="3332" w:type="dxa"/>
          </w:tcPr>
          <w:p w14:paraId="7473BFAA" w14:textId="66F1AF36" w:rsidR="00EF0586" w:rsidRPr="00ED053F" w:rsidRDefault="00EF0586" w:rsidP="00ED053F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Trainer</w:t>
            </w:r>
          </w:p>
        </w:tc>
        <w:tc>
          <w:tcPr>
            <w:tcW w:w="1701" w:type="dxa"/>
          </w:tcPr>
          <w:p w14:paraId="01F0919B" w14:textId="654E1861" w:rsidR="00EF0586" w:rsidRPr="00ED053F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Date</w:t>
            </w:r>
          </w:p>
        </w:tc>
        <w:tc>
          <w:tcPr>
            <w:tcW w:w="1701" w:type="dxa"/>
          </w:tcPr>
          <w:p w14:paraId="25EB1EE2" w14:textId="2B33DEB2" w:rsidR="00EF0586" w:rsidRP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EF0586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Competent</w:t>
            </w:r>
          </w:p>
        </w:tc>
      </w:tr>
      <w:tr w:rsidR="00ED053F" w:rsidRPr="00442E57" w14:paraId="0FF0EC81" w14:textId="77777777" w:rsidTr="00EF0586">
        <w:trPr>
          <w:trHeight w:val="470"/>
        </w:trPr>
        <w:tc>
          <w:tcPr>
            <w:tcW w:w="3331" w:type="dxa"/>
            <w:tcMar>
              <w:top w:w="57" w:type="dxa"/>
              <w:left w:w="57" w:type="dxa"/>
              <w:bottom w:w="0" w:type="dxa"/>
              <w:right w:w="57" w:type="dxa"/>
            </w:tcMar>
          </w:tcPr>
          <w:p w14:paraId="2AAD47A1" w14:textId="77777777" w:rsidR="00ED053F" w:rsidRDefault="00ED053F" w:rsidP="00ED053F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332" w:type="dxa"/>
          </w:tcPr>
          <w:p w14:paraId="3093F715" w14:textId="3EC51B18" w:rsidR="00ED053F" w:rsidRDefault="00ED053F" w:rsidP="00ED053F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377ABD9E" w14:textId="7FF310BD" w:rsidR="00ED053F" w:rsidRDefault="00ED053F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7AC919D5" w14:textId="1D250F46" w:rsidR="00ED053F" w:rsidRDefault="00ED053F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EF058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Yes    </w:t>
            </w:r>
            <w:r w:rsidR="00EF0586"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 w:rsidR="00EF058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EF0586">
              <w:rPr>
                <w:rFonts w:asciiTheme="minorHAnsi" w:hAnsiTheme="minorHAnsi" w:cstheme="minorHAnsi"/>
                <w:noProof/>
                <w:sz w:val="22"/>
                <w:szCs w:val="22"/>
              </w:rPr>
              <w:t>No</w:t>
            </w:r>
          </w:p>
        </w:tc>
      </w:tr>
      <w:tr w:rsidR="00EF0586" w:rsidRPr="00442E57" w14:paraId="2478C841" w14:textId="77777777" w:rsidTr="00EF0586">
        <w:trPr>
          <w:trHeight w:val="470"/>
        </w:trPr>
        <w:tc>
          <w:tcPr>
            <w:tcW w:w="3331" w:type="dxa"/>
            <w:tcMar>
              <w:top w:w="57" w:type="dxa"/>
              <w:left w:w="57" w:type="dxa"/>
              <w:bottom w:w="0" w:type="dxa"/>
              <w:right w:w="57" w:type="dxa"/>
            </w:tcMar>
          </w:tcPr>
          <w:p w14:paraId="45ED6193" w14:textId="77777777" w:rsidR="00EF0586" w:rsidRDefault="00EF0586" w:rsidP="00EF0586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332" w:type="dxa"/>
          </w:tcPr>
          <w:p w14:paraId="79700D66" w14:textId="52454177" w:rsidR="00EF0586" w:rsidRDefault="00EF0586" w:rsidP="00EF0586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5ABEF930" w14:textId="2AD62274" w:rsid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026980A4" w14:textId="16DB369A" w:rsid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Yes   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No</w:t>
            </w:r>
          </w:p>
        </w:tc>
      </w:tr>
      <w:tr w:rsidR="00EF0586" w:rsidRPr="00442E57" w14:paraId="5176E21E" w14:textId="77777777" w:rsidTr="00EF0586">
        <w:trPr>
          <w:trHeight w:val="470"/>
        </w:trPr>
        <w:tc>
          <w:tcPr>
            <w:tcW w:w="3331" w:type="dxa"/>
            <w:tcMar>
              <w:top w:w="57" w:type="dxa"/>
              <w:left w:w="57" w:type="dxa"/>
              <w:bottom w:w="0" w:type="dxa"/>
              <w:right w:w="57" w:type="dxa"/>
            </w:tcMar>
          </w:tcPr>
          <w:p w14:paraId="62F0FDCB" w14:textId="77777777" w:rsidR="00EF0586" w:rsidRDefault="00EF0586" w:rsidP="00EF0586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332" w:type="dxa"/>
          </w:tcPr>
          <w:p w14:paraId="4B82906A" w14:textId="0BF8CD84" w:rsidR="00EF0586" w:rsidRDefault="00EF0586" w:rsidP="00EF0586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6AEAFD82" w14:textId="73F47AB4" w:rsid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48A733B1" w14:textId="63155EA7" w:rsid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Yes   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No</w:t>
            </w:r>
          </w:p>
        </w:tc>
      </w:tr>
      <w:tr w:rsidR="00EF0586" w:rsidRPr="00442E57" w14:paraId="3E7BF163" w14:textId="77777777" w:rsidTr="00EF0586">
        <w:trPr>
          <w:trHeight w:val="470"/>
        </w:trPr>
        <w:tc>
          <w:tcPr>
            <w:tcW w:w="3331" w:type="dxa"/>
            <w:tcMar>
              <w:top w:w="57" w:type="dxa"/>
              <w:left w:w="57" w:type="dxa"/>
              <w:bottom w:w="0" w:type="dxa"/>
              <w:right w:w="57" w:type="dxa"/>
            </w:tcMar>
          </w:tcPr>
          <w:p w14:paraId="327AFE3B" w14:textId="77777777" w:rsidR="00EF0586" w:rsidRDefault="00EF0586" w:rsidP="00EF0586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3332" w:type="dxa"/>
          </w:tcPr>
          <w:p w14:paraId="3377F7CC" w14:textId="77777777" w:rsidR="00EF0586" w:rsidRDefault="00EF0586" w:rsidP="00EF0586">
            <w:pPr>
              <w:pStyle w:val="BodyText"/>
              <w:spacing w:before="100" w:beforeAutospacing="1"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1C6A2933" w14:textId="05143EEF" w:rsid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1701" w:type="dxa"/>
          </w:tcPr>
          <w:p w14:paraId="2FBB4612" w14:textId="285909CB" w:rsidR="00EF0586" w:rsidRDefault="00EF0586" w:rsidP="00EF0586">
            <w:pPr>
              <w:pStyle w:val="BodyText"/>
              <w:spacing w:before="100" w:beforeAutospacing="1"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Yes   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No</w:t>
            </w:r>
          </w:p>
        </w:tc>
      </w:tr>
    </w:tbl>
    <w:p w14:paraId="1905D91C" w14:textId="77777777" w:rsidR="00E2749B" w:rsidRDefault="00E2749B">
      <w:pPr>
        <w:spacing w:before="152"/>
        <w:ind w:left="234"/>
        <w:rPr>
          <w:rFonts w:asciiTheme="minorHAnsi" w:hAnsiTheme="minorHAnsi" w:cstheme="minorHAnsi"/>
          <w:b/>
          <w:color w:val="080808"/>
          <w:w w:val="105"/>
          <w:sz w:val="19"/>
          <w:u w:val="thick" w:color="828282"/>
        </w:rPr>
      </w:pPr>
    </w:p>
    <w:p w14:paraId="74A9E3D8" w14:textId="77777777" w:rsidR="00011E63" w:rsidRPr="008A4A38" w:rsidRDefault="00011E63">
      <w:pPr>
        <w:rPr>
          <w:rFonts w:asciiTheme="minorHAnsi" w:hAnsiTheme="minorHAnsi" w:cstheme="minorHAnsi"/>
          <w:b/>
          <w:color w:val="1F1F1F"/>
          <w:sz w:val="17"/>
        </w:rPr>
      </w:pPr>
    </w:p>
    <w:tbl>
      <w:tblPr>
        <w:tblStyle w:val="TableGrid"/>
        <w:tblW w:w="10213" w:type="dxa"/>
        <w:tblLook w:val="04A0" w:firstRow="1" w:lastRow="0" w:firstColumn="1" w:lastColumn="0" w:noHBand="0" w:noVBand="1"/>
      </w:tblPr>
      <w:tblGrid>
        <w:gridCol w:w="1426"/>
        <w:gridCol w:w="1395"/>
        <w:gridCol w:w="1506"/>
        <w:gridCol w:w="1482"/>
        <w:gridCol w:w="1458"/>
        <w:gridCol w:w="1436"/>
        <w:gridCol w:w="1510"/>
      </w:tblGrid>
      <w:tr w:rsidR="00E2749B" w:rsidRPr="008A4A38" w14:paraId="776BE1B2" w14:textId="77777777" w:rsidTr="00E2749B">
        <w:trPr>
          <w:trHeight w:val="340"/>
        </w:trPr>
        <w:tc>
          <w:tcPr>
            <w:tcW w:w="10213" w:type="dxa"/>
            <w:gridSpan w:val="7"/>
            <w:shd w:val="clear" w:color="auto" w:fill="A6A6A6" w:themeFill="background1" w:themeFillShade="A6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739D72" w14:textId="26F4A329" w:rsidR="00E2749B" w:rsidRPr="00E2749B" w:rsidRDefault="00E2749B" w:rsidP="00E2749B">
            <w:pPr>
              <w:pStyle w:val="BodyText"/>
              <w:spacing w:before="1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 w:rsidRPr="00E2749B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Protective Equipment Pictograms</w:t>
            </w:r>
          </w:p>
        </w:tc>
      </w:tr>
      <w:tr w:rsidR="008A4A38" w:rsidRPr="008A4A38" w14:paraId="30EB67E5" w14:textId="77777777" w:rsidTr="00E2749B">
        <w:trPr>
          <w:trHeight w:val="1701"/>
        </w:trPr>
        <w:tc>
          <w:tcPr>
            <w:tcW w:w="14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094650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1FD81A6" wp14:editId="0563A5C2">
                  <wp:extent cx="828730" cy="1022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3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DB2091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ADABEE5" wp14:editId="14DA329B">
                  <wp:extent cx="813901" cy="1022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01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7D0251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D42EDE" wp14:editId="1416A3DD">
                  <wp:extent cx="884048" cy="1022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48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CE9447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3990504" wp14:editId="606238FA">
                  <wp:extent cx="869040" cy="1022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4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1B19C6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330B672" wp14:editId="6ED41545">
                  <wp:extent cx="853898" cy="1022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898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B87A54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940DA72" wp14:editId="28093449">
                  <wp:extent cx="826045" cy="1022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45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39A13D" w14:textId="77777777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sz w:val="15"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427AB71" wp14:editId="00E8B624">
                  <wp:extent cx="886704" cy="1022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04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A38" w:rsidRPr="008A4A38" w14:paraId="7CE321D1" w14:textId="77777777" w:rsidTr="00E2749B">
        <w:trPr>
          <w:trHeight w:val="1701"/>
        </w:trPr>
        <w:tc>
          <w:tcPr>
            <w:tcW w:w="142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084AEC" w14:textId="25BFB718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6DFCFE3" wp14:editId="03E72E0D">
                  <wp:extent cx="833224" cy="1022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24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2F2E2D" w14:textId="0A6A8500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37D12CA" wp14:editId="609A9D14">
                  <wp:extent cx="744946" cy="1022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46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0B6A83" w14:textId="25AE959A" w:rsidR="00011E63" w:rsidRPr="008A4A38" w:rsidRDefault="00011E63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5AE0A4A" wp14:editId="6E47FC97">
                  <wp:extent cx="819576" cy="1022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76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01E83A" w14:textId="09173700" w:rsidR="00011E63" w:rsidRPr="008A4A38" w:rsidRDefault="008A4A38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AA5AD80" wp14:editId="4118703A">
                  <wp:extent cx="823854" cy="1022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854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36BB3B" w14:textId="743F4A22" w:rsidR="00011E63" w:rsidRPr="008A4A38" w:rsidRDefault="008A4A38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 w:rsidRPr="008A4A3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B0BE606" wp14:editId="0B8E3885">
                  <wp:extent cx="838621" cy="1022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21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B9AF2E" w14:textId="3035E8D1" w:rsidR="00011E63" w:rsidRPr="008A4A38" w:rsidRDefault="008A4A38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1F315FB0" wp14:editId="60D16CFD">
                  <wp:extent cx="839601" cy="1022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01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827584" w14:textId="0B29F544" w:rsidR="00011E63" w:rsidRPr="008A4A38" w:rsidRDefault="008A4A38" w:rsidP="00011E63">
            <w:pPr>
              <w:pStyle w:val="BodyText"/>
              <w:spacing w:before="1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63B2DF8F" wp14:editId="6C527E27">
                  <wp:extent cx="787070" cy="10224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7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D3C41" w14:textId="77777777" w:rsidR="00011E63" w:rsidRPr="008A4A38" w:rsidRDefault="00011E63">
      <w:pPr>
        <w:spacing w:before="166"/>
        <w:ind w:left="2825" w:right="2756"/>
        <w:jc w:val="center"/>
        <w:rPr>
          <w:rFonts w:asciiTheme="minorHAnsi" w:hAnsiTheme="minorHAnsi" w:cstheme="minorHAnsi"/>
          <w:b/>
          <w:sz w:val="17"/>
        </w:rPr>
      </w:pPr>
    </w:p>
    <w:sectPr w:rsidR="00011E63" w:rsidRPr="008A4A38" w:rsidSect="009C57E4">
      <w:type w:val="continuous"/>
      <w:pgSz w:w="11900" w:h="16840"/>
      <w:pgMar w:top="1701" w:right="851" w:bottom="170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332E8" w14:textId="77777777" w:rsidR="009C57E4" w:rsidRDefault="009C57E4" w:rsidP="009C57E4">
      <w:r>
        <w:separator/>
      </w:r>
    </w:p>
  </w:endnote>
  <w:endnote w:type="continuationSeparator" w:id="0">
    <w:p w14:paraId="2AAD898D" w14:textId="77777777" w:rsidR="009C57E4" w:rsidRDefault="009C57E4" w:rsidP="009C5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AF46F" w14:textId="77777777" w:rsidR="00A86B83" w:rsidRDefault="00A86B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770199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03AFE9A" w14:textId="4B6431AA" w:rsidR="00FA75F0" w:rsidRDefault="00FA75F0" w:rsidP="00FA75F0">
            <w:pPr>
              <w:pStyle w:val="Footer"/>
              <w:pBdr>
                <w:top w:val="single" w:sz="4" w:space="1" w:color="auto"/>
              </w:pBdr>
              <w:jc w:val="center"/>
            </w:pPr>
            <w:r w:rsidRPr="00FA75F0">
              <w:rPr>
                <w:sz w:val="16"/>
                <w:szCs w:val="16"/>
              </w:rPr>
              <w:t xml:space="preserve">Page </w:t>
            </w:r>
            <w:r w:rsidRPr="00FA75F0">
              <w:rPr>
                <w:b/>
                <w:bCs/>
                <w:sz w:val="16"/>
                <w:szCs w:val="16"/>
              </w:rPr>
              <w:fldChar w:fldCharType="begin"/>
            </w:r>
            <w:r w:rsidRPr="00FA75F0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FA75F0">
              <w:rPr>
                <w:b/>
                <w:bCs/>
                <w:sz w:val="16"/>
                <w:szCs w:val="16"/>
              </w:rPr>
              <w:fldChar w:fldCharType="separate"/>
            </w:r>
            <w:r w:rsidRPr="00FA75F0">
              <w:rPr>
                <w:b/>
                <w:bCs/>
                <w:noProof/>
                <w:sz w:val="16"/>
                <w:szCs w:val="16"/>
              </w:rPr>
              <w:t>2</w:t>
            </w:r>
            <w:r w:rsidRPr="00FA75F0">
              <w:rPr>
                <w:b/>
                <w:bCs/>
                <w:sz w:val="16"/>
                <w:szCs w:val="16"/>
              </w:rPr>
              <w:fldChar w:fldCharType="end"/>
            </w:r>
            <w:r w:rsidRPr="00FA75F0">
              <w:rPr>
                <w:sz w:val="16"/>
                <w:szCs w:val="16"/>
              </w:rPr>
              <w:t xml:space="preserve"> of </w:t>
            </w:r>
            <w:r w:rsidRPr="00FA75F0">
              <w:rPr>
                <w:b/>
                <w:bCs/>
                <w:sz w:val="16"/>
                <w:szCs w:val="16"/>
              </w:rPr>
              <w:fldChar w:fldCharType="begin"/>
            </w:r>
            <w:r w:rsidRPr="00FA75F0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FA75F0">
              <w:rPr>
                <w:b/>
                <w:bCs/>
                <w:sz w:val="16"/>
                <w:szCs w:val="16"/>
              </w:rPr>
              <w:fldChar w:fldCharType="separate"/>
            </w:r>
            <w:r w:rsidRPr="00FA75F0">
              <w:rPr>
                <w:b/>
                <w:bCs/>
                <w:noProof/>
                <w:sz w:val="16"/>
                <w:szCs w:val="16"/>
              </w:rPr>
              <w:t>2</w:t>
            </w:r>
            <w:r w:rsidRPr="00FA75F0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F44C1" w14:textId="77777777" w:rsidR="00A86B83" w:rsidRDefault="00A86B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CD139" w14:textId="77777777" w:rsidR="009C57E4" w:rsidRDefault="009C57E4" w:rsidP="009C57E4">
      <w:r>
        <w:separator/>
      </w:r>
    </w:p>
  </w:footnote>
  <w:footnote w:type="continuationSeparator" w:id="0">
    <w:p w14:paraId="6A2C8D64" w14:textId="77777777" w:rsidR="009C57E4" w:rsidRDefault="009C57E4" w:rsidP="009C5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C03BB" w14:textId="77777777" w:rsidR="00A86B83" w:rsidRDefault="00A86B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7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812"/>
      <w:gridCol w:w="4253"/>
    </w:tblGrid>
    <w:tr w:rsidR="00FB4E00" w:rsidRPr="008A4A38" w14:paraId="78E31BAC" w14:textId="77777777" w:rsidTr="00FB4E00">
      <w:trPr>
        <w:trHeight w:val="1053"/>
      </w:trPr>
      <w:tc>
        <w:tcPr>
          <w:tcW w:w="5812" w:type="dxa"/>
          <w:tcMar>
            <w:top w:w="57" w:type="dxa"/>
            <w:left w:w="57" w:type="dxa"/>
            <w:bottom w:w="57" w:type="dxa"/>
            <w:right w:w="57" w:type="dxa"/>
          </w:tcMar>
          <w:vAlign w:val="bottom"/>
        </w:tcPr>
        <w:p w14:paraId="5CDC709A" w14:textId="296FD575" w:rsidR="00FB4E00" w:rsidRPr="008A4A38" w:rsidRDefault="00FB4E00" w:rsidP="00442E57">
          <w:pPr>
            <w:rPr>
              <w:rFonts w:asciiTheme="minorHAnsi" w:hAnsiTheme="minorHAnsi" w:cstheme="minorHAnsi"/>
              <w:b/>
              <w:color w:val="080808"/>
              <w:w w:val="105"/>
              <w:sz w:val="24"/>
            </w:rPr>
          </w:pPr>
          <w:bookmarkStart w:id="0" w:name="_Hlk32935465"/>
          <w:bookmarkStart w:id="1" w:name="_Hlk32935466"/>
          <w:bookmarkStart w:id="2" w:name="_GoBack"/>
          <w:r w:rsidRPr="00FB4E00">
            <w:rPr>
              <w:rFonts w:asciiTheme="minorHAnsi" w:hAnsiTheme="minorHAnsi" w:cstheme="minorHAnsi"/>
              <w:b/>
              <w:color w:val="080808"/>
              <w:w w:val="105"/>
              <w:sz w:val="48"/>
              <w:szCs w:val="48"/>
            </w:rPr>
            <w:t>Safe Work Procedure</w:t>
          </w:r>
        </w:p>
      </w:tc>
      <w:tc>
        <w:tcPr>
          <w:tcW w:w="4253" w:type="dxa"/>
          <w:tcMar>
            <w:top w:w="57" w:type="dxa"/>
            <w:left w:w="57" w:type="dxa"/>
            <w:bottom w:w="57" w:type="dxa"/>
            <w:right w:w="57" w:type="dxa"/>
          </w:tcMar>
          <w:vAlign w:val="bottom"/>
        </w:tcPr>
        <w:p w14:paraId="04101ADC" w14:textId="1C4BAB2A" w:rsidR="00FB4E00" w:rsidRPr="008A4A38" w:rsidRDefault="00FB4E00" w:rsidP="00442E57">
          <w:pPr>
            <w:pStyle w:val="TableParagraph"/>
            <w:spacing w:line="226" w:lineRule="exact"/>
            <w:ind w:left="125"/>
            <w:jc w:val="right"/>
            <w:rPr>
              <w:rFonts w:asciiTheme="minorHAnsi" w:hAnsiTheme="minorHAnsi" w:cstheme="minorHAnsi"/>
              <w:b/>
              <w:sz w:val="21"/>
            </w:rPr>
          </w:pPr>
          <w:r>
            <w:rPr>
              <w:noProof/>
            </w:rPr>
            <w:drawing>
              <wp:inline distT="0" distB="0" distL="0" distR="0" wp14:anchorId="1DF23C62" wp14:editId="71033212">
                <wp:extent cx="1322070" cy="541832"/>
                <wp:effectExtent l="0" t="0" r="0" b="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9258" cy="557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A878790" w14:textId="4059DEDF" w:rsidR="009C57E4" w:rsidRDefault="00442E57" w:rsidP="009C57E4">
    <w:pPr>
      <w:pStyle w:val="Header"/>
      <w:jc w:val="right"/>
    </w:pPr>
    <w:r>
      <w:rPr>
        <w:noProof/>
      </w:rPr>
      <w:t xml:space="preserve"> </w:t>
    </w:r>
    <w:bookmarkEnd w:id="0"/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B5646" w14:textId="77777777" w:rsidR="00A86B83" w:rsidRDefault="00A86B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5965C7"/>
    <w:multiLevelType w:val="hybridMultilevel"/>
    <w:tmpl w:val="A63AA3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B6E96"/>
    <w:multiLevelType w:val="hybridMultilevel"/>
    <w:tmpl w:val="371812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21417"/>
    <w:multiLevelType w:val="hybridMultilevel"/>
    <w:tmpl w:val="733C5F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C43AE"/>
    <w:multiLevelType w:val="hybridMultilevel"/>
    <w:tmpl w:val="AF0049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C691C"/>
    <w:multiLevelType w:val="hybridMultilevel"/>
    <w:tmpl w:val="49967384"/>
    <w:lvl w:ilvl="0" w:tplc="F3CED48C">
      <w:numFmt w:val="bullet"/>
      <w:lvlText w:val="■"/>
      <w:lvlJc w:val="left"/>
      <w:pPr>
        <w:ind w:left="937" w:hanging="334"/>
      </w:pPr>
      <w:rPr>
        <w:rFonts w:ascii="Arial" w:eastAsia="Arial" w:hAnsi="Arial" w:cs="Arial" w:hint="default"/>
        <w:color w:val="080808"/>
        <w:w w:val="99"/>
        <w:sz w:val="15"/>
        <w:szCs w:val="15"/>
      </w:rPr>
    </w:lvl>
    <w:lvl w:ilvl="1" w:tplc="A1CA5852">
      <w:numFmt w:val="bullet"/>
      <w:lvlText w:val="•"/>
      <w:lvlJc w:val="left"/>
      <w:pPr>
        <w:ind w:left="1854" w:hanging="334"/>
      </w:pPr>
      <w:rPr>
        <w:rFonts w:hint="default"/>
      </w:rPr>
    </w:lvl>
    <w:lvl w:ilvl="2" w:tplc="B87E62F2">
      <w:numFmt w:val="bullet"/>
      <w:lvlText w:val="•"/>
      <w:lvlJc w:val="left"/>
      <w:pPr>
        <w:ind w:left="2768" w:hanging="334"/>
      </w:pPr>
      <w:rPr>
        <w:rFonts w:hint="default"/>
      </w:rPr>
    </w:lvl>
    <w:lvl w:ilvl="3" w:tplc="62302B4C">
      <w:numFmt w:val="bullet"/>
      <w:lvlText w:val="•"/>
      <w:lvlJc w:val="left"/>
      <w:pPr>
        <w:ind w:left="3682" w:hanging="334"/>
      </w:pPr>
      <w:rPr>
        <w:rFonts w:hint="default"/>
      </w:rPr>
    </w:lvl>
    <w:lvl w:ilvl="4" w:tplc="54A84072">
      <w:numFmt w:val="bullet"/>
      <w:lvlText w:val="•"/>
      <w:lvlJc w:val="left"/>
      <w:pPr>
        <w:ind w:left="4596" w:hanging="334"/>
      </w:pPr>
      <w:rPr>
        <w:rFonts w:hint="default"/>
      </w:rPr>
    </w:lvl>
    <w:lvl w:ilvl="5" w:tplc="AF725958">
      <w:numFmt w:val="bullet"/>
      <w:lvlText w:val="•"/>
      <w:lvlJc w:val="left"/>
      <w:pPr>
        <w:ind w:left="5510" w:hanging="334"/>
      </w:pPr>
      <w:rPr>
        <w:rFonts w:hint="default"/>
      </w:rPr>
    </w:lvl>
    <w:lvl w:ilvl="6" w:tplc="E1369360">
      <w:numFmt w:val="bullet"/>
      <w:lvlText w:val="•"/>
      <w:lvlJc w:val="left"/>
      <w:pPr>
        <w:ind w:left="6424" w:hanging="334"/>
      </w:pPr>
      <w:rPr>
        <w:rFonts w:hint="default"/>
      </w:rPr>
    </w:lvl>
    <w:lvl w:ilvl="7" w:tplc="717ACAAC">
      <w:numFmt w:val="bullet"/>
      <w:lvlText w:val="•"/>
      <w:lvlJc w:val="left"/>
      <w:pPr>
        <w:ind w:left="7338" w:hanging="334"/>
      </w:pPr>
      <w:rPr>
        <w:rFonts w:hint="default"/>
      </w:rPr>
    </w:lvl>
    <w:lvl w:ilvl="8" w:tplc="A5EE1C58">
      <w:numFmt w:val="bullet"/>
      <w:lvlText w:val="•"/>
      <w:lvlJc w:val="left"/>
      <w:pPr>
        <w:ind w:left="8252" w:hanging="334"/>
      </w:pPr>
      <w:rPr>
        <w:rFonts w:hint="default"/>
      </w:rPr>
    </w:lvl>
  </w:abstractNum>
  <w:abstractNum w:abstractNumId="5" w15:restartNumberingAfterBreak="0">
    <w:nsid w:val="563F029E"/>
    <w:multiLevelType w:val="hybridMultilevel"/>
    <w:tmpl w:val="D41E07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512A6"/>
    <w:multiLevelType w:val="hybridMultilevel"/>
    <w:tmpl w:val="3E360D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84EC8"/>
    <w:multiLevelType w:val="hybridMultilevel"/>
    <w:tmpl w:val="1E38C8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3C020E"/>
    <w:multiLevelType w:val="hybridMultilevel"/>
    <w:tmpl w:val="983847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3933A6"/>
    <w:multiLevelType w:val="hybridMultilevel"/>
    <w:tmpl w:val="587E5D0A"/>
    <w:lvl w:ilvl="0" w:tplc="E2B4AFC4">
      <w:start w:val="1"/>
      <w:numFmt w:val="decimal"/>
      <w:lvlText w:val="%1."/>
      <w:lvlJc w:val="left"/>
      <w:pPr>
        <w:ind w:left="449" w:hanging="217"/>
        <w:jc w:val="left"/>
      </w:pPr>
      <w:rPr>
        <w:rFonts w:hint="default"/>
        <w:spacing w:val="-1"/>
        <w:w w:val="105"/>
      </w:rPr>
    </w:lvl>
    <w:lvl w:ilvl="1" w:tplc="865CF00E">
      <w:numFmt w:val="bullet"/>
      <w:lvlText w:val="•"/>
      <w:lvlJc w:val="left"/>
      <w:pPr>
        <w:ind w:left="940" w:hanging="337"/>
      </w:pPr>
      <w:rPr>
        <w:rFonts w:ascii="Arial" w:eastAsia="Arial" w:hAnsi="Arial" w:cs="Arial" w:hint="default"/>
        <w:color w:val="080808"/>
        <w:w w:val="105"/>
        <w:sz w:val="19"/>
        <w:szCs w:val="19"/>
      </w:rPr>
    </w:lvl>
    <w:lvl w:ilvl="2" w:tplc="E766F592">
      <w:numFmt w:val="bullet"/>
      <w:lvlText w:val="•"/>
      <w:lvlJc w:val="left"/>
      <w:pPr>
        <w:ind w:left="940" w:hanging="337"/>
      </w:pPr>
      <w:rPr>
        <w:rFonts w:hint="default"/>
      </w:rPr>
    </w:lvl>
    <w:lvl w:ilvl="3" w:tplc="98AA3B22">
      <w:numFmt w:val="bullet"/>
      <w:lvlText w:val="•"/>
      <w:lvlJc w:val="left"/>
      <w:pPr>
        <w:ind w:left="2082" w:hanging="337"/>
      </w:pPr>
      <w:rPr>
        <w:rFonts w:hint="default"/>
      </w:rPr>
    </w:lvl>
    <w:lvl w:ilvl="4" w:tplc="EE9C9C74">
      <w:numFmt w:val="bullet"/>
      <w:lvlText w:val="•"/>
      <w:lvlJc w:val="left"/>
      <w:pPr>
        <w:ind w:left="3225" w:hanging="337"/>
      </w:pPr>
      <w:rPr>
        <w:rFonts w:hint="default"/>
      </w:rPr>
    </w:lvl>
    <w:lvl w:ilvl="5" w:tplc="8116A916">
      <w:numFmt w:val="bullet"/>
      <w:lvlText w:val="•"/>
      <w:lvlJc w:val="left"/>
      <w:pPr>
        <w:ind w:left="4367" w:hanging="337"/>
      </w:pPr>
      <w:rPr>
        <w:rFonts w:hint="default"/>
      </w:rPr>
    </w:lvl>
    <w:lvl w:ilvl="6" w:tplc="2BE43C6C">
      <w:numFmt w:val="bullet"/>
      <w:lvlText w:val="•"/>
      <w:lvlJc w:val="left"/>
      <w:pPr>
        <w:ind w:left="5510" w:hanging="337"/>
      </w:pPr>
      <w:rPr>
        <w:rFonts w:hint="default"/>
      </w:rPr>
    </w:lvl>
    <w:lvl w:ilvl="7" w:tplc="756652A0">
      <w:numFmt w:val="bullet"/>
      <w:lvlText w:val="•"/>
      <w:lvlJc w:val="left"/>
      <w:pPr>
        <w:ind w:left="6652" w:hanging="337"/>
      </w:pPr>
      <w:rPr>
        <w:rFonts w:hint="default"/>
      </w:rPr>
    </w:lvl>
    <w:lvl w:ilvl="8" w:tplc="17E04618">
      <w:numFmt w:val="bullet"/>
      <w:lvlText w:val="•"/>
      <w:lvlJc w:val="left"/>
      <w:pPr>
        <w:ind w:left="7795" w:hanging="337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0"/>
  </w:num>
  <w:num w:numId="5">
    <w:abstractNumId w:val="2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795A"/>
    <w:rsid w:val="00011E63"/>
    <w:rsid w:val="00136F93"/>
    <w:rsid w:val="002A4E95"/>
    <w:rsid w:val="00442E57"/>
    <w:rsid w:val="004A795A"/>
    <w:rsid w:val="004F7955"/>
    <w:rsid w:val="005D758F"/>
    <w:rsid w:val="005F54B9"/>
    <w:rsid w:val="00653259"/>
    <w:rsid w:val="00797F97"/>
    <w:rsid w:val="007F5744"/>
    <w:rsid w:val="008A4A38"/>
    <w:rsid w:val="00965F1A"/>
    <w:rsid w:val="009C57E4"/>
    <w:rsid w:val="00A80F33"/>
    <w:rsid w:val="00A86B83"/>
    <w:rsid w:val="00BF20F0"/>
    <w:rsid w:val="00C000D4"/>
    <w:rsid w:val="00CD3F2D"/>
    <w:rsid w:val="00DD3E26"/>
    <w:rsid w:val="00E2749B"/>
    <w:rsid w:val="00ED053F"/>
    <w:rsid w:val="00EF02D1"/>
    <w:rsid w:val="00EF0586"/>
    <w:rsid w:val="00F173F4"/>
    <w:rsid w:val="00FA75F0"/>
    <w:rsid w:val="00FB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44D86"/>
  <w15:docId w15:val="{A3272EBB-BB6E-4CC1-AA5A-7934C5EE1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3"/>
      <w:ind w:left="229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122"/>
      <w:ind w:left="929" w:hanging="326"/>
    </w:pPr>
  </w:style>
  <w:style w:type="paragraph" w:customStyle="1" w:styleId="TableParagraph">
    <w:name w:val="Table Paragraph"/>
    <w:basedOn w:val="Normal"/>
    <w:uiPriority w:val="1"/>
    <w:qFormat/>
    <w:pPr>
      <w:ind w:left="119"/>
    </w:pPr>
  </w:style>
  <w:style w:type="paragraph" w:styleId="Header">
    <w:name w:val="header"/>
    <w:basedOn w:val="Normal"/>
    <w:link w:val="HeaderChar"/>
    <w:uiPriority w:val="99"/>
    <w:unhideWhenUsed/>
    <w:rsid w:val="009C57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57E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C57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7E4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9C5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C088E-CF42-4C80-BEDF-484D0E459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3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Work Procedure Template</vt:lpstr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Work Procedure Template</dc:title>
  <dc:creator>Nigel.McNair</dc:creator>
  <cp:lastModifiedBy>Nigel McNair</cp:lastModifiedBy>
  <cp:revision>3</cp:revision>
  <dcterms:created xsi:type="dcterms:W3CDTF">2020-02-17T06:56:00Z</dcterms:created>
  <dcterms:modified xsi:type="dcterms:W3CDTF">2020-02-18T06:58:00Z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2020-02-16T00:00:00Z</vt:filetime>
  </property>
</Properties>
</file>